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住所地：广州市南沙区庆慧中路1号1栋506房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联系地址：广州市天河区珠江新城珠江东路28号越秀金融大厦58楼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7B1FB428"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2F4818">
        <w:rPr>
          <w:rFonts w:ascii="仿宋" w:eastAsia="仿宋" w:hAnsi="仿宋" w:cs="仿宋" w:hint="eastAsia"/>
          <w:sz w:val="24"/>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3.甲乙双方为进一步确认双方之间就标的债权转让所产生的权利义务关系，在平等自愿、充分友好协商的基础上，签订本协议，以昭信守。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0" w:name="_Ref128677616"/>
      <w:r>
        <w:rPr>
          <w:rFonts w:ascii="仿宋" w:eastAsia="仿宋" w:hAnsi="仿宋" w:cs="仿宋" w:hint="eastAsia"/>
          <w:b/>
          <w:bCs/>
          <w:sz w:val="24"/>
        </w:rPr>
        <w:t>1.3 标的债权：</w:t>
      </w:r>
      <w:bookmarkEnd w:id="0"/>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6AFB97A1"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2F4818">
        <w:rPr>
          <w:rFonts w:ascii="仿宋" w:eastAsia="仿宋" w:hAnsi="仿宋" w:cs="仿宋" w:hint="eastAsia"/>
          <w:sz w:val="24"/>
        </w:rPr>
        <w:t>【</w:t>
      </w:r>
      <w:r w:rsidR="002F4818" w:rsidRPr="002F4818">
        <w:rPr>
          <w:rFonts w:ascii="仿宋" w:eastAsia="仿宋" w:hAnsi="仿宋" w:cs="仿宋" w:hint="eastAsia"/>
          <w:sz w:val="24"/>
        </w:rPr>
        <w:t>2</w:t>
      </w:r>
      <w:r w:rsidR="002F4818" w:rsidRPr="002F4818">
        <w:rPr>
          <w:rFonts w:ascii="仿宋" w:eastAsia="仿宋" w:hAnsi="仿宋" w:cs="仿宋"/>
          <w:sz w:val="24"/>
        </w:rPr>
        <w:t>025</w:t>
      </w:r>
      <w:r w:rsidRPr="002F4818">
        <w:rPr>
          <w:rFonts w:ascii="仿宋" w:eastAsia="仿宋" w:hAnsi="仿宋" w:cs="仿宋" w:hint="eastAsia"/>
          <w:sz w:val="24"/>
        </w:rPr>
        <w:t>】年【</w:t>
      </w:r>
      <w:r w:rsidR="002F4818" w:rsidRPr="002F4818">
        <w:rPr>
          <w:rFonts w:ascii="仿宋" w:eastAsia="仿宋" w:hAnsi="仿宋" w:cs="仿宋" w:hint="eastAsia"/>
          <w:sz w:val="24"/>
        </w:rPr>
        <w:t>8</w:t>
      </w:r>
      <w:r w:rsidRPr="002F4818">
        <w:rPr>
          <w:rFonts w:ascii="仿宋" w:eastAsia="仿宋" w:hAnsi="仿宋" w:cs="仿宋" w:hint="eastAsia"/>
          <w:sz w:val="24"/>
        </w:rPr>
        <w:t>】月【</w:t>
      </w:r>
      <w:r w:rsidR="002F4818" w:rsidRPr="002F4818">
        <w:rPr>
          <w:rFonts w:ascii="仿宋" w:eastAsia="仿宋" w:hAnsi="仿宋" w:cs="仿宋" w:hint="eastAsia"/>
          <w:sz w:val="24"/>
        </w:rPr>
        <w:t>2</w:t>
      </w:r>
      <w:r w:rsidR="002F4818" w:rsidRPr="002F4818">
        <w:rPr>
          <w:rFonts w:ascii="仿宋" w:eastAsia="仿宋" w:hAnsi="仿宋" w:cs="仿宋"/>
          <w:sz w:val="24"/>
        </w:rPr>
        <w:t>0</w:t>
      </w:r>
      <w:r w:rsidRPr="002F481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296984E0"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002F4818">
        <w:rPr>
          <w:rFonts w:ascii="仿宋" w:eastAsia="仿宋" w:hAnsi="仿宋" w:cs="仿宋" w:hint="eastAsia"/>
          <w:b/>
          <w:bCs/>
          <w:sz w:val="24"/>
        </w:rPr>
        <w:t>：</w:t>
      </w:r>
      <w:r w:rsidR="002F4818" w:rsidRPr="00455078">
        <w:rPr>
          <w:rFonts w:ascii="仿宋" w:eastAsia="仿宋" w:hAnsi="仿宋" w:cs="仿宋" w:hint="eastAsia"/>
          <w:sz w:val="24"/>
        </w:rPr>
        <w:t>指【淘宝网资产处置平台】竞价成交之日</w:t>
      </w:r>
      <w:r w:rsidR="002F4818">
        <w:rPr>
          <w:rFonts w:ascii="仿宋" w:eastAsia="仿宋" w:hAnsi="仿宋" w:cs="仿宋" w:hint="eastAsia"/>
          <w:sz w:val="24"/>
        </w:rPr>
        <w:t>。</w:t>
      </w:r>
      <w:r w:rsidR="002F4818"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指自基准日起至权利转移日止的期间。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指自权利转移日次日至双方签署完毕标的债权文件的交接文件之日（含本日）的期间。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就标的债权转让事宜，甲方特向乙方作出如下风险提示；乙方对以下风险表示完全知晓并自愿承担由此可能发生的不利后果及法律风险。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标的债权可能已被全部或部分减免、被抵销、被清偿；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标的债权及其附属的最高额抵押、动产浮动抵押，可能因最高额抵押的决算期未届满或动产浮动抵押财产范围未确定而发生一次或数次转让，从而导致抵押权甚至主债权落空的风险；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4B7C6EE2"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2F4818">
        <w:rPr>
          <w:rFonts w:ascii="仿宋" w:eastAsia="仿宋" w:hAnsi="仿宋" w:cs="仿宋" w:hint="eastAsia"/>
          <w:sz w:val="24"/>
        </w:rPr>
        <w:t>【壹仟玖佰壹拾肆万叁仟零柒拾玖元叁角捌分】</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2F4818" w:rsidRPr="002F4818">
        <w:rPr>
          <w:rFonts w:ascii="仿宋" w:eastAsia="仿宋" w:hAnsi="仿宋" w:cs="仿宋"/>
          <w:sz w:val="24"/>
        </w:rPr>
        <w:t>19,143,079.38</w:t>
      </w:r>
      <w:r>
        <w:rPr>
          <w:rFonts w:ascii="仿宋" w:eastAsia="仿宋" w:hAnsi="仿宋" w:cs="仿宋" w:hint="eastAsia"/>
          <w:sz w:val="24"/>
        </w:rPr>
        <w:t>】元），法定孳息部分由乙方根据裁判法律文书自行计算。</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乙方应于处置平台竞价成交之日起的【】个工作日内一次性向甲方指定收款账户支付第4.1条约定的成交价款，并承诺不以任何理由对该成交价款行使抵销权。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如债务人及/或任一担保人在权利转移日后仍向甲方作出任何对债务的偿还支付，则甲方应在收到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20351919"/>
      <w:r>
        <w:rPr>
          <w:rFonts w:ascii="仿宋" w:eastAsia="仿宋" w:hAnsi="仿宋" w:cs="仿宋" w:hint="eastAsia"/>
          <w:b/>
          <w:bCs/>
          <w:sz w:val="24"/>
        </w:rPr>
        <w:t>第七条 标的债权的交付与通知</w:t>
      </w:r>
      <w:bookmarkEnd w:id="4"/>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5"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5"/>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67C17C38"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A.原则上，甲方应将标的债权文件在权利转移日之日起【</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】个工作日内交付给乙方，乙方应在随附的标的债权文件清单上签字。该文件清单一经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sidR="002F4818">
        <w:rPr>
          <w:rFonts w:ascii="仿宋" w:eastAsia="仿宋" w:hAnsi="仿宋" w:cs="仿宋" w:hint="eastAsia"/>
          <w:sz w:val="24"/>
        </w:rPr>
        <w:t>1</w:t>
      </w:r>
      <w:r w:rsidR="002F4818">
        <w:rPr>
          <w:rFonts w:ascii="仿宋" w:eastAsia="仿宋" w:hAnsi="仿宋" w:cs="仿宋"/>
          <w:sz w:val="24"/>
        </w:rPr>
        <w:t>0</w:t>
      </w:r>
      <w:r>
        <w:rPr>
          <w:rFonts w:ascii="仿宋" w:eastAsia="仿宋" w:hAnsi="仿宋" w:cs="仿宋" w:hint="eastAsia"/>
          <w:sz w:val="24"/>
        </w:rPr>
        <w:t>】个工作日后，乙方无权就标的债权文件及其交付范围向甲方提出任何主张。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6" w:name="_Ref128798670"/>
      <w:r>
        <w:rPr>
          <w:rFonts w:ascii="仿宋" w:eastAsia="仿宋" w:hAnsi="仿宋" w:cs="仿宋" w:hint="eastAsia"/>
          <w:color w:val="000000"/>
          <w:sz w:val="24"/>
        </w:rPr>
        <w:t>7.1.3 现金的交付</w:t>
      </w:r>
      <w:bookmarkEnd w:id="6"/>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不冲突保证：乙方签署并履行本协议不与由其签署的任何已生效的契约性法律文件规定的义务相冲突。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8" w:name="_Ref118455871"/>
      <w:r>
        <w:rPr>
          <w:rFonts w:ascii="仿宋" w:eastAsia="仿宋" w:hAnsi="仿宋" w:cs="仿宋" w:hint="eastAsia"/>
          <w:b/>
          <w:bCs/>
          <w:sz w:val="24"/>
        </w:rPr>
        <w:t>第十条 违约责任</w:t>
      </w:r>
      <w:bookmarkEnd w:id="8"/>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9"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9"/>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0"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若乙方出现以下任一情形均视为乙方违约：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（2）解除本协议，该解除权不因乙方已付款项占</w:t>
      </w:r>
      <w:r>
        <w:rPr>
          <w:rFonts w:ascii="仿宋" w:eastAsia="仿宋" w:hAnsi="仿宋" w:cs="仿宋"/>
          <w:color w:val="000000"/>
          <w:sz w:val="24"/>
        </w:rPr>
        <w:t>成交</w:t>
      </w:r>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6D5034E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当不可抗力事件发生并影响本协议的履行时，发生事件的一方当事人应当立即将事件情况如实通知对方。如因不可抗力而无法及时作出通知的，应在障碍消除后立即将事实情况通知对方。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w:t>
      </w:r>
      <w:r w:rsidRPr="002F4818">
        <w:rPr>
          <w:rFonts w:ascii="仿宋" w:eastAsia="仿宋" w:hAnsi="仿宋" w:cs="仿宋" w:hint="eastAsia"/>
        </w:rPr>
        <w:t>选择下列【A】争议解决方式：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本协议经双方的法定代表人或授权代表签章，并加盖公章/自然人签字及加按指模之日起生效。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通讯地址：广州市天河区珠江新城珠江东路28号越秀金融大厦58楼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件或法院、仲裁机构向甲方以外的协议其他方进行送达时可以选择邮寄送达、直接送达或传真、电子邮件、手机短信、微信等电子送达中的任一种送达方式。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17.5在签署本协议时，各当事人对本协议的所有条款均已阅悉且无异议，并对本协议约定的各当事人之间权利、义务和责任条款的法律含义有准确无误的理解。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E003D54" w:rsidR="00A957EC" w:rsidRPr="002F4818" w:rsidRDefault="00F833F4">
      <w:pPr>
        <w:spacing w:line="360" w:lineRule="auto"/>
        <w:ind w:leftChars="200" w:left="420"/>
        <w:rPr>
          <w:rFonts w:ascii="仿宋" w:eastAsia="仿宋" w:hAnsi="仿宋" w:cs="仿宋"/>
          <w:sz w:val="24"/>
        </w:rPr>
      </w:pPr>
      <w:r w:rsidRPr="002F4818">
        <w:rPr>
          <w:rFonts w:ascii="仿宋" w:eastAsia="仿宋" w:hAnsi="仿宋" w:cs="仿宋" w:hint="eastAsia"/>
          <w:sz w:val="24"/>
        </w:rPr>
        <w:t>17.7本协议一式【</w:t>
      </w:r>
      <w:r w:rsidR="002F4818" w:rsidRPr="002F4818">
        <w:rPr>
          <w:rFonts w:ascii="仿宋" w:eastAsia="仿宋" w:hAnsi="仿宋" w:cs="仿宋" w:hint="eastAsia"/>
          <w:sz w:val="24"/>
        </w:rPr>
        <w:t>肆</w:t>
      </w:r>
      <w:r w:rsidRPr="002F4818">
        <w:rPr>
          <w:rFonts w:ascii="仿宋" w:eastAsia="仿宋" w:hAnsi="仿宋" w:cs="仿宋" w:hint="eastAsia"/>
          <w:sz w:val="24"/>
        </w:rPr>
        <w:t>】份，均具有同等法律效力，甲方执【贰】份，乙方执【</w:t>
      </w:r>
      <w:r w:rsidR="002F4818" w:rsidRPr="002F4818">
        <w:rPr>
          <w:rFonts w:ascii="仿宋" w:eastAsia="仿宋" w:hAnsi="仿宋" w:cs="仿宋" w:hint="eastAsia"/>
          <w:sz w:val="24"/>
        </w:rPr>
        <w:t>贰</w:t>
      </w:r>
      <w:r w:rsidRPr="002F481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696CA5E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F4818">
        <w:rPr>
          <w:rFonts w:ascii="仿宋" w:eastAsia="仿宋" w:hAnsi="仿宋" w:cs="仿宋" w:hint="eastAsia"/>
        </w:rPr>
        <w:t xml:space="preserve"> </w:t>
      </w:r>
      <w:r w:rsidR="002F481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7B169C1F" w:rsidR="00A957EC" w:rsidRDefault="00F833F4">
      <w:pPr>
        <w:rPr>
          <w:rFonts w:ascii="仿宋" w:eastAsia="仿宋" w:hAnsi="仿宋" w:cs="仿宋"/>
          <w:sz w:val="24"/>
        </w:rPr>
      </w:pPr>
      <w:r>
        <w:rPr>
          <w:rFonts w:ascii="仿宋" w:eastAsia="仿宋" w:hAnsi="仿宋" w:cs="仿宋" w:hint="eastAsia"/>
          <w:color w:val="000000"/>
          <w:sz w:val="24"/>
        </w:rPr>
        <w:t>基准日为：</w:t>
      </w:r>
      <w:r w:rsidR="002F4818">
        <w:rPr>
          <w:rFonts w:ascii="仿宋" w:eastAsia="仿宋" w:hAnsi="仿宋" w:cs="仿宋" w:hint="eastAsia"/>
          <w:color w:val="000000"/>
          <w:sz w:val="24"/>
        </w:rPr>
        <w:t>2</w:t>
      </w:r>
      <w:r w:rsidR="002F4818">
        <w:rPr>
          <w:rFonts w:ascii="仿宋" w:eastAsia="仿宋" w:hAnsi="仿宋" w:cs="仿宋"/>
          <w:color w:val="000000"/>
          <w:sz w:val="24"/>
        </w:rPr>
        <w:t>025/8/20</w:t>
      </w:r>
      <w:r>
        <w:rPr>
          <w:rFonts w:ascii="仿宋" w:eastAsia="仿宋" w:hAnsi="仿宋" w:cs="仿宋" w:hint="eastAsia"/>
          <w:color w:val="000000"/>
          <w:sz w:val="24"/>
        </w:rPr>
        <w:t xml:space="preserve">  </w:t>
      </w:r>
      <w:r>
        <w:rPr>
          <w:rFonts w:ascii="仿宋" w:eastAsia="仿宋" w:hAnsi="仿宋" w:cs="仿宋" w:hint="eastAsia"/>
          <w:sz w:val="24"/>
        </w:rPr>
        <w:t>金额：元    币种：人民币（元）</w:t>
      </w:r>
    </w:p>
    <w:p w14:paraId="3C2B50B6" w14:textId="77777777" w:rsidR="00A957EC" w:rsidRPr="002F4818" w:rsidRDefault="00A957EC">
      <w:pPr>
        <w:spacing w:before="80" w:after="80" w:line="360" w:lineRule="auto"/>
        <w:ind w:rightChars="-73" w:right="-153" w:firstLineChars="236" w:firstLine="566"/>
        <w:rPr>
          <w:rFonts w:ascii="仿宋" w:eastAsia="仿宋" w:hAnsi="仿宋" w:cs="仿宋"/>
          <w:color w:val="000000"/>
          <w:sz w:val="24"/>
        </w:rPr>
      </w:pPr>
    </w:p>
    <w:tbl>
      <w:tblPr>
        <w:tblW w:w="44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555"/>
        <w:gridCol w:w="1418"/>
        <w:gridCol w:w="5811"/>
        <w:gridCol w:w="3543"/>
      </w:tblGrid>
      <w:tr w:rsidR="002F4818" w:rsidRPr="00662095" w14:paraId="4A2D4AFD" w14:textId="77777777" w:rsidTr="002F4818">
        <w:trPr>
          <w:trHeight w:val="614"/>
          <w:tblHeader/>
          <w:jc w:val="center"/>
        </w:trPr>
        <w:tc>
          <w:tcPr>
            <w:tcW w:w="631" w:type="pct"/>
            <w:shd w:val="clear" w:color="auto" w:fill="FFFFFF"/>
            <w:vAlign w:val="center"/>
          </w:tcPr>
          <w:p w14:paraId="69EC4976" w14:textId="77777777" w:rsidR="002F4818" w:rsidRPr="00662095" w:rsidRDefault="002F4818" w:rsidP="00157F2C">
            <w:pPr>
              <w:pStyle w:val="ae"/>
              <w:rPr>
                <w:b/>
                <w:bCs w:val="0"/>
                <w:sz w:val="18"/>
                <w:szCs w:val="18"/>
              </w:rPr>
            </w:pPr>
            <w:bookmarkStart w:id="11" w:name="_GoBack"/>
            <w:bookmarkEnd w:id="11"/>
            <w:r w:rsidRPr="00662095">
              <w:rPr>
                <w:b/>
                <w:bCs w:val="0"/>
                <w:sz w:val="18"/>
                <w:szCs w:val="18"/>
              </w:rPr>
              <w:t>借款人名称</w:t>
            </w:r>
          </w:p>
        </w:tc>
        <w:tc>
          <w:tcPr>
            <w:tcW w:w="575" w:type="pct"/>
            <w:shd w:val="clear" w:color="auto" w:fill="FFFFFF"/>
            <w:vAlign w:val="center"/>
          </w:tcPr>
          <w:p w14:paraId="147D0BFE" w14:textId="77777777" w:rsidR="002F4818" w:rsidRPr="00662095" w:rsidRDefault="002F4818" w:rsidP="00157F2C">
            <w:pPr>
              <w:pStyle w:val="ae"/>
              <w:rPr>
                <w:b/>
                <w:bCs w:val="0"/>
                <w:sz w:val="18"/>
                <w:szCs w:val="18"/>
              </w:rPr>
            </w:pPr>
            <w:r w:rsidRPr="00662095">
              <w:rPr>
                <w:b/>
                <w:bCs w:val="0"/>
                <w:sz w:val="18"/>
                <w:szCs w:val="18"/>
              </w:rPr>
              <w:t>本金</w:t>
            </w:r>
          </w:p>
        </w:tc>
        <w:tc>
          <w:tcPr>
            <w:tcW w:w="2357" w:type="pct"/>
            <w:shd w:val="clear" w:color="auto" w:fill="FFFFFF"/>
            <w:vAlign w:val="center"/>
          </w:tcPr>
          <w:p w14:paraId="1CFBF6B7" w14:textId="77777777" w:rsidR="002F4818" w:rsidRPr="00662095" w:rsidRDefault="002F4818" w:rsidP="00157F2C">
            <w:pPr>
              <w:pStyle w:val="ae"/>
              <w:rPr>
                <w:b/>
                <w:bCs w:val="0"/>
                <w:sz w:val="18"/>
                <w:szCs w:val="18"/>
              </w:rPr>
            </w:pPr>
            <w:r w:rsidRPr="00662095">
              <w:rPr>
                <w:b/>
                <w:bCs w:val="0"/>
                <w:sz w:val="18"/>
                <w:szCs w:val="18"/>
              </w:rPr>
              <w:t>抵质押物情况</w:t>
            </w:r>
          </w:p>
        </w:tc>
        <w:tc>
          <w:tcPr>
            <w:tcW w:w="1437" w:type="pct"/>
            <w:shd w:val="clear" w:color="auto" w:fill="FFFFFF"/>
            <w:vAlign w:val="center"/>
          </w:tcPr>
          <w:p w14:paraId="09349DA8" w14:textId="77777777" w:rsidR="002F4818" w:rsidRPr="00662095" w:rsidRDefault="002F4818" w:rsidP="00157F2C">
            <w:pPr>
              <w:pStyle w:val="ae"/>
              <w:rPr>
                <w:b/>
                <w:bCs w:val="0"/>
                <w:sz w:val="18"/>
                <w:szCs w:val="18"/>
              </w:rPr>
            </w:pPr>
            <w:r w:rsidRPr="00662095">
              <w:rPr>
                <w:b/>
                <w:bCs w:val="0"/>
                <w:sz w:val="18"/>
                <w:szCs w:val="18"/>
              </w:rPr>
              <w:t>保证人</w:t>
            </w:r>
          </w:p>
        </w:tc>
      </w:tr>
      <w:tr w:rsidR="002F4818" w:rsidRPr="00662095" w14:paraId="6907EE0B" w14:textId="77777777" w:rsidTr="002F4818">
        <w:trPr>
          <w:trHeight w:val="614"/>
          <w:tblHeader/>
          <w:jc w:val="center"/>
        </w:trPr>
        <w:tc>
          <w:tcPr>
            <w:tcW w:w="631" w:type="pct"/>
            <w:shd w:val="clear" w:color="auto" w:fill="FFFFFF"/>
            <w:vAlign w:val="center"/>
          </w:tcPr>
          <w:p w14:paraId="46A29F28" w14:textId="77777777" w:rsidR="002F4818" w:rsidRPr="00662095" w:rsidRDefault="002F4818" w:rsidP="00157F2C">
            <w:pPr>
              <w:pStyle w:val="ae"/>
              <w:rPr>
                <w:b/>
                <w:bCs w:val="0"/>
                <w:sz w:val="18"/>
                <w:szCs w:val="18"/>
              </w:rPr>
            </w:pPr>
            <w:r w:rsidRPr="0005220A">
              <w:rPr>
                <w:rFonts w:hint="eastAsia"/>
                <w:sz w:val="18"/>
                <w:szCs w:val="18"/>
              </w:rPr>
              <w:t>英德市维多利商业有限公司</w:t>
            </w:r>
          </w:p>
        </w:tc>
        <w:tc>
          <w:tcPr>
            <w:tcW w:w="575" w:type="pct"/>
            <w:shd w:val="clear" w:color="auto" w:fill="FFFFFF"/>
            <w:vAlign w:val="center"/>
          </w:tcPr>
          <w:p w14:paraId="61F30A3E" w14:textId="77777777" w:rsidR="002F4818" w:rsidRPr="0005220A" w:rsidRDefault="002F4818" w:rsidP="00157F2C">
            <w:pPr>
              <w:pStyle w:val="ae"/>
              <w:rPr>
                <w:sz w:val="18"/>
                <w:szCs w:val="18"/>
              </w:rPr>
            </w:pPr>
            <w:r w:rsidRPr="0005220A">
              <w:rPr>
                <w:sz w:val="18"/>
                <w:szCs w:val="18"/>
              </w:rPr>
              <w:t>19,143,079.38</w:t>
            </w:r>
          </w:p>
        </w:tc>
        <w:tc>
          <w:tcPr>
            <w:tcW w:w="2357" w:type="pct"/>
            <w:shd w:val="clear" w:color="auto" w:fill="FFFFFF"/>
            <w:vAlign w:val="center"/>
          </w:tcPr>
          <w:p w14:paraId="05FF2A68" w14:textId="77777777" w:rsidR="002F4818" w:rsidRPr="0005220A" w:rsidRDefault="002F4818" w:rsidP="00157F2C">
            <w:pPr>
              <w:jc w:val="center"/>
              <w:rPr>
                <w:rFonts w:ascii="仿宋_GB2312" w:eastAsia="仿宋_GB2312"/>
                <w:bCs/>
                <w:kern w:val="0"/>
                <w:sz w:val="18"/>
                <w:szCs w:val="18"/>
              </w:rPr>
            </w:pPr>
            <w:r w:rsidRPr="0005220A">
              <w:rPr>
                <w:rFonts w:ascii="仿宋_GB2312" w:eastAsia="仿宋_GB2312"/>
                <w:bCs/>
                <w:kern w:val="0"/>
                <w:sz w:val="18"/>
                <w:szCs w:val="18"/>
              </w:rPr>
              <w:t>1、由清远市海泰房地产开发有限公司提供64间维多利广场的商铺作抵押担保，面积合计2214.71 平方米；</w:t>
            </w:r>
          </w:p>
          <w:p w14:paraId="290A94ED" w14:textId="77777777" w:rsidR="002F4818" w:rsidRPr="00662095" w:rsidRDefault="002F4818" w:rsidP="00157F2C">
            <w:pPr>
              <w:pStyle w:val="ae"/>
              <w:rPr>
                <w:sz w:val="18"/>
                <w:szCs w:val="18"/>
              </w:rPr>
            </w:pPr>
            <w:r w:rsidRPr="0005220A">
              <w:rPr>
                <w:sz w:val="18"/>
                <w:szCs w:val="18"/>
              </w:rPr>
              <w:t>2、由借款人提供位于富强路与和平路交界处维多利广场</w:t>
            </w:r>
            <w:r w:rsidRPr="0005220A">
              <w:rPr>
                <w:sz w:val="18"/>
                <w:szCs w:val="18"/>
              </w:rPr>
              <w:t>·</w:t>
            </w:r>
            <w:r w:rsidRPr="0005220A">
              <w:rPr>
                <w:sz w:val="18"/>
                <w:szCs w:val="18"/>
              </w:rPr>
              <w:t>香港城所有商铺租金收入作质押担保；</w:t>
            </w:r>
          </w:p>
        </w:tc>
        <w:tc>
          <w:tcPr>
            <w:tcW w:w="1437" w:type="pct"/>
            <w:shd w:val="clear" w:color="auto" w:fill="FFFFFF"/>
            <w:vAlign w:val="center"/>
          </w:tcPr>
          <w:p w14:paraId="160003F8" w14:textId="77777777" w:rsidR="002F4818" w:rsidRPr="00662095" w:rsidRDefault="002F4818" w:rsidP="00157F2C">
            <w:pPr>
              <w:pStyle w:val="ae"/>
              <w:rPr>
                <w:b/>
                <w:bCs w:val="0"/>
                <w:sz w:val="18"/>
                <w:szCs w:val="18"/>
              </w:rPr>
            </w:pPr>
            <w:r>
              <w:rPr>
                <w:rFonts w:hint="eastAsia"/>
                <w:sz w:val="18"/>
              </w:rPr>
              <w:t>清</w:t>
            </w:r>
            <w:r w:rsidRPr="0005220A">
              <w:rPr>
                <w:rFonts w:hint="eastAsia"/>
                <w:sz w:val="18"/>
                <w:szCs w:val="18"/>
              </w:rPr>
              <w:t>远市海泰房地产开发有限公司、汤洪、汤均万</w:t>
            </w:r>
          </w:p>
        </w:tc>
      </w:tr>
    </w:tbl>
    <w:p w14:paraId="64C43221" w14:textId="77777777" w:rsidR="00A957EC" w:rsidRDefault="00A957EC">
      <w:pPr>
        <w:rPr>
          <w:rFonts w:hint="eastAsia"/>
        </w:rPr>
      </w:pPr>
    </w:p>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866F1B" w14:textId="77777777" w:rsidR="00765A4D" w:rsidRDefault="00765A4D">
      <w:r>
        <w:separator/>
      </w:r>
    </w:p>
  </w:endnote>
  <w:endnote w:type="continuationSeparator" w:id="0">
    <w:p w14:paraId="0B7D26E4" w14:textId="77777777" w:rsidR="00765A4D" w:rsidRDefault="00765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56509E" w14:textId="77777777" w:rsidR="00765A4D" w:rsidRDefault="00765A4D">
      <w:r>
        <w:separator/>
      </w:r>
    </w:p>
  </w:footnote>
  <w:footnote w:type="continuationSeparator" w:id="0">
    <w:p w14:paraId="4ABDB3F0" w14:textId="77777777" w:rsidR="00765A4D" w:rsidRDefault="00765A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2F4818"/>
    <w:rsid w:val="003F169C"/>
    <w:rsid w:val="003F7B08"/>
    <w:rsid w:val="004462F0"/>
    <w:rsid w:val="0044704E"/>
    <w:rsid w:val="00490200"/>
    <w:rsid w:val="00613BC8"/>
    <w:rsid w:val="006277CE"/>
    <w:rsid w:val="00656F37"/>
    <w:rsid w:val="00661430"/>
    <w:rsid w:val="0067616B"/>
    <w:rsid w:val="00762D86"/>
    <w:rsid w:val="00765A4D"/>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styleId="ae">
    <w:name w:val="No Spacing"/>
    <w:basedOn w:val="a"/>
    <w:link w:val="af"/>
    <w:uiPriority w:val="1"/>
    <w:qFormat/>
    <w:rsid w:val="002F4818"/>
    <w:pPr>
      <w:jc w:val="center"/>
    </w:pPr>
    <w:rPr>
      <w:rFonts w:ascii="仿宋_GB2312" w:eastAsia="仿宋_GB2312"/>
      <w:bCs/>
      <w:kern w:val="0"/>
      <w:szCs w:val="21"/>
    </w:rPr>
  </w:style>
  <w:style w:type="character" w:customStyle="1" w:styleId="af">
    <w:name w:val="无间隔 字符"/>
    <w:basedOn w:val="a0"/>
    <w:link w:val="ae"/>
    <w:uiPriority w:val="1"/>
    <w:rsid w:val="002F4818"/>
    <w:rPr>
      <w:rFonts w:ascii="仿宋_GB2312" w:eastAsia="仿宋_GB2312" w:hAnsi="Times New Roman"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27</Pages>
  <Words>2292</Words>
  <Characters>13069</Characters>
  <Application>Microsoft Office Word</Application>
  <DocSecurity>0</DocSecurity>
  <Lines>108</Lines>
  <Paragraphs>30</Paragraphs>
  <ScaleCrop>false</ScaleCrop>
  <Company/>
  <LinksUpToDate>false</LinksUpToDate>
  <CharactersWithSpaces>15331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9</cp:revision>
  <dcterms:created xsi:type="dcterms:W3CDTF">2025-09-16T08:30:00Z</dcterms:created>
  <dcterms:modified xsi:type="dcterms:W3CDTF">2025-10-15T03:15:00Z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